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Subtitle"/>
        <w:contextualSpacing w:val="0"/>
        <w:jc w:val="center"/>
        <w:rPr>
          <w:u w:val="single"/>
        </w:rPr>
      </w:pPr>
      <w:bookmarkStart w:colFirst="0" w:colLast="0" w:name="_9bt52ynqkmu6" w:id="0"/>
      <w:bookmarkEnd w:id="0"/>
      <w:r w:rsidDel="00000000" w:rsidR="00000000" w:rsidRPr="00000000">
        <w:rPr>
          <w:u w:val="single"/>
          <w:rtl w:val="0"/>
        </w:rPr>
        <w:t xml:space="preserve">Unit 1 &amp; 2 Content &amp; Practice Questions</w:t>
      </w:r>
    </w:p>
    <w:p w:rsidR="00000000" w:rsidDel="00000000" w:rsidP="00000000" w:rsidRDefault="00000000" w:rsidRPr="00000000">
      <w:pPr>
        <w:contextualSpacing w:val="0"/>
        <w:rPr>
          <w:i w:val="1"/>
        </w:rPr>
      </w:pPr>
      <w:r w:rsidDel="00000000" w:rsidR="00000000" w:rsidRPr="00000000">
        <w:rPr>
          <w:i w:val="1"/>
          <w:rtl w:val="0"/>
        </w:rPr>
        <w:t xml:space="preserve">The following are examples of potential short answer questions. While the questions on the exam will be different, the below will serve as an indicator of what to expect. Each of the below questions would be worth 5 marks. </w:t>
      </w:r>
    </w:p>
    <w:p w:rsidR="00000000" w:rsidDel="00000000" w:rsidP="00000000" w:rsidRDefault="00000000" w:rsidRPr="00000000">
      <w:pPr>
        <w:contextualSpacing w:val="0"/>
        <w:jc w:val="center"/>
        <w:rPr>
          <w:u w:val="single"/>
        </w:rPr>
      </w:pPr>
      <w:r w:rsidDel="00000000" w:rsidR="00000000" w:rsidRPr="00000000">
        <w:rPr>
          <w:u w:val="single"/>
          <w:rtl w:val="0"/>
        </w:rPr>
        <w:t xml:space="preserve">Questions</w:t>
      </w:r>
    </w:p>
    <w:p w:rsidR="00000000" w:rsidDel="00000000" w:rsidP="00000000" w:rsidRDefault="00000000" w:rsidRPr="00000000">
      <w:pPr>
        <w:contextualSpacing w:val="0"/>
        <w:rPr>
          <w:i w:val="1"/>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What was the purpose of the Bobo Doll experiment? What were the results? Why does it matter?</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What was the purpose of the Stanford Prison experiment? What were the results? Why does it matter?</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Explain the internal and external factors related to social change.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What did John Watson contribute to the social sciences?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How does systematic discrimination present itself in the 21st century?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How does privilege influence your life? How can you utilize this (relative) privilege for betterment of society?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Overall has technology improved your life? Do you believe it will improve your future? Why or why not?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Explain how 1 significant Canadian changed society.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In terms of social change, what impediments exist? Provide an example for full marks.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What is the Market Basket Measure? Is this the best way to assess poverty? Why or why not?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If we generally look back at social change as positive (IE. A step in the right direction) why does the change itself take so long to enact? What does this resistance to change  reveal about society?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How do gender stereotypes distort our understanding of the capabilities of both men and women in society? </w:t>
      </w:r>
    </w:p>
    <w:p w:rsidR="00000000" w:rsidDel="00000000" w:rsidP="00000000" w:rsidRDefault="00000000" w:rsidRPr="00000000">
      <w:pPr>
        <w:contextualSpacing w:val="0"/>
        <w:jc w:val="center"/>
        <w:rPr>
          <w:u w:val="single"/>
        </w:rPr>
      </w:pPr>
      <w:r w:rsidDel="00000000" w:rsidR="00000000" w:rsidRPr="00000000">
        <w:rPr>
          <w:u w:val="single"/>
          <w:rtl w:val="0"/>
        </w:rPr>
        <w:t xml:space="preserve">Relevant Textbook Pages</w:t>
      </w:r>
    </w:p>
    <w:p w:rsidR="00000000" w:rsidDel="00000000" w:rsidP="00000000" w:rsidRDefault="00000000" w:rsidRPr="00000000">
      <w:pPr>
        <w:contextualSpacing w:val="0"/>
        <w:rPr/>
      </w:pPr>
      <w:r w:rsidDel="00000000" w:rsidR="00000000" w:rsidRPr="00000000">
        <w:rPr>
          <w:rtl w:val="0"/>
        </w:rPr>
        <w:t xml:space="preserve">P. 10-19, Q’s 1-2</w:t>
      </w:r>
    </w:p>
    <w:p w:rsidR="00000000" w:rsidDel="00000000" w:rsidP="00000000" w:rsidRDefault="00000000" w:rsidRPr="00000000">
      <w:pPr>
        <w:contextualSpacing w:val="0"/>
        <w:rPr/>
      </w:pPr>
      <w:r w:rsidDel="00000000" w:rsidR="00000000" w:rsidRPr="00000000">
        <w:rPr>
          <w:rtl w:val="0"/>
        </w:rPr>
        <w:t xml:space="preserve">P. 30-31, Q’s 1-4</w:t>
      </w:r>
    </w:p>
    <w:p w:rsidR="00000000" w:rsidDel="00000000" w:rsidP="00000000" w:rsidRDefault="00000000" w:rsidRPr="00000000">
      <w:pPr>
        <w:contextualSpacing w:val="0"/>
        <w:rPr/>
      </w:pPr>
      <w:r w:rsidDel="00000000" w:rsidR="00000000" w:rsidRPr="00000000">
        <w:rPr>
          <w:rtl w:val="0"/>
        </w:rPr>
        <w:t xml:space="preserve">P. 102-107, Q’s 1-4</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